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F8" w:rsidRPr="005A50F8" w:rsidRDefault="005A50F8" w:rsidP="005A50F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03B52"/>
          <w:lang w:eastAsia="ru-RU"/>
        </w:rPr>
      </w:pPr>
      <w:r w:rsidRPr="005A50F8">
        <w:rPr>
          <w:rFonts w:ascii="Arial" w:eastAsia="Times New Roman" w:hAnsi="Arial" w:cs="Arial"/>
          <w:color w:val="203B52"/>
          <w:lang w:eastAsia="ru-RU"/>
        </w:rPr>
        <w:t>Мероприятия по устранению замечаний, выявленных при проведении независимой оценки деятельности ГБУЗ «Башмаковская РБ»</w:t>
      </w:r>
    </w:p>
    <w:p w:rsidR="005A50F8" w:rsidRPr="005A50F8" w:rsidRDefault="005A50F8" w:rsidP="005A50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ГБУЗ «Башмаковская РБ» проведены следующие мероприятия: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Проведен текущий ремонт терапевтического отделения, с установкой пластиковых  окон,  дверей,  заменой сантехники в палатах (не отремонтированы 3 палаты)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Проведен ремонт туалетов в поликлинике с заменой сантехники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Закуплен мягкий инвентарь для пациентов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Изготовлены стенды с указанием расписания приема врачей, поэтажный план расположения кабинетов, указатели для гардероба и туалета. На дверях кабинетов сделаны таблички с указанием ФИО и специальности врача и медицинской сестры.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Увеличено количество оборудованных мест ожидания для пациентов, закуплены банкетки для пациентов.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Приобретены тумбочки для пациентов в стационарные подразделения.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За 2015 год в ГБУЗ «Башмаковская РБ»  трудоустроено 2 специалиста, из них врач-травматолог-ортопед, врач-дерматовенеролог. В 2016 году принят врач-невролог. На вакантные должности  привлечены врачи-специалисты из других учреждений области.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Приобретены  бейджики для  медперсонала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Ежеквартально с сотрудниками проводятся занятия по вопросам этики и деонтологии.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поликлинике  размещена  информация по участкам с закрепленными на них улицами.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Имеется  график  приема врачей отделения платных услуг.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Исправлены недостатки по сайту РБ.</w:t>
      </w:r>
    </w:p>
    <w:p w:rsidR="005A50F8" w:rsidRPr="005A50F8" w:rsidRDefault="005A50F8" w:rsidP="005A50F8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5A50F8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Решается вопрос по поводу приобретения кулера в поликлинику.</w:t>
      </w:r>
    </w:p>
    <w:p w:rsidR="00594D81" w:rsidRDefault="00594D81"/>
    <w:sectPr w:rsidR="00594D81" w:rsidSect="0059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879"/>
    <w:multiLevelType w:val="multilevel"/>
    <w:tmpl w:val="1F38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5A50F8"/>
    <w:rsid w:val="00594D81"/>
    <w:rsid w:val="005A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81"/>
  </w:style>
  <w:style w:type="paragraph" w:styleId="2">
    <w:name w:val="heading 2"/>
    <w:basedOn w:val="a"/>
    <w:link w:val="20"/>
    <w:uiPriority w:val="9"/>
    <w:qFormat/>
    <w:rsid w:val="005A5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2</cp:revision>
  <dcterms:created xsi:type="dcterms:W3CDTF">2017-05-04T07:58:00Z</dcterms:created>
  <dcterms:modified xsi:type="dcterms:W3CDTF">2017-05-04T07:58:00Z</dcterms:modified>
</cp:coreProperties>
</file>